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425"/>
        <w:gridCol w:w="2155"/>
        <w:gridCol w:w="1077"/>
        <w:gridCol w:w="4990"/>
      </w:tblGrid>
      <w:tr w:rsidR="00F57E2F" w:rsidTr="008D6F69">
        <w:trPr>
          <w:cantSplit/>
          <w:trHeight w:hRule="exact" w:val="1021"/>
        </w:trPr>
        <w:tc>
          <w:tcPr>
            <w:tcW w:w="4140" w:type="dxa"/>
            <w:gridSpan w:val="4"/>
          </w:tcPr>
          <w:bookmarkStart w:id="0" w:name="_MON_1147256931"/>
          <w:bookmarkStart w:id="1" w:name="_GoBack"/>
          <w:bookmarkEnd w:id="0"/>
          <w:bookmarkEnd w:id="1"/>
          <w:bookmarkStart w:id="2" w:name="_MON_1147257243"/>
          <w:bookmarkEnd w:id="2"/>
          <w:p w:rsidR="00F57E2F" w:rsidRDefault="008F5BF9">
            <w:pPr>
              <w:jc w:val="center"/>
            </w:pPr>
            <w:r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0.4pt" o:ole="" fillcolor="window">
                  <v:imagedata r:id="rId8" o:title=""/>
                </v:shape>
                <o:OLEObject Type="Embed" ProgID="Word.Picture.8" ShapeID="_x0000_i1025" DrawAspect="Content" ObjectID="_1667217375" r:id="rId9"/>
              </w:object>
            </w:r>
          </w:p>
        </w:tc>
        <w:tc>
          <w:tcPr>
            <w:tcW w:w="1077" w:type="dxa"/>
          </w:tcPr>
          <w:p w:rsidR="00FD226E" w:rsidRDefault="00FD226E" w:rsidP="00A203F8"/>
        </w:tc>
        <w:tc>
          <w:tcPr>
            <w:tcW w:w="4990" w:type="dxa"/>
          </w:tcPr>
          <w:p w:rsidR="00F57E2F" w:rsidRDefault="00F57E2F"/>
        </w:tc>
      </w:tr>
      <w:tr w:rsidR="00AB427F" w:rsidTr="008D6F69">
        <w:tblPrEx>
          <w:tblCellMar>
            <w:left w:w="89" w:type="dxa"/>
            <w:right w:w="89" w:type="dxa"/>
          </w:tblCellMar>
        </w:tblPrEx>
        <w:trPr>
          <w:cantSplit/>
          <w:trHeight w:hRule="exact" w:val="2098"/>
        </w:trPr>
        <w:tc>
          <w:tcPr>
            <w:tcW w:w="4140" w:type="dxa"/>
            <w:gridSpan w:val="4"/>
          </w:tcPr>
          <w:p w:rsidR="00BF6623" w:rsidRDefault="00BF6623" w:rsidP="00BF6623">
            <w:pPr>
              <w:pStyle w:val="4"/>
              <w:spacing w:before="120"/>
              <w:rPr>
                <w:sz w:val="20"/>
              </w:rPr>
            </w:pPr>
            <w:r>
              <w:rPr>
                <w:sz w:val="20"/>
              </w:rPr>
              <w:t>МИНФИН РОССИИ</w:t>
            </w:r>
          </w:p>
          <w:p w:rsidR="00BF6623" w:rsidRDefault="00BF6623" w:rsidP="00BF6623">
            <w:pPr>
              <w:pStyle w:val="4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  <w:p w:rsidR="00BF6623" w:rsidRDefault="00BF6623" w:rsidP="00BF6623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НАЛОГОВАЯ СЛУЖБА</w:t>
            </w:r>
          </w:p>
          <w:p w:rsidR="00BF6623" w:rsidRDefault="00BF6623" w:rsidP="00BF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(ФНС России)</w:t>
            </w:r>
          </w:p>
          <w:p w:rsidR="00BF6623" w:rsidRDefault="00BF6623" w:rsidP="00BF6623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</w:t>
            </w:r>
          </w:p>
          <w:p w:rsidR="00BF6623" w:rsidRDefault="00BF6623" w:rsidP="00BF662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Неглинная</w:t>
            </w:r>
            <w:proofErr w:type="spellEnd"/>
            <w:r>
              <w:rPr>
                <w:b/>
                <w:sz w:val="16"/>
                <w:szCs w:val="16"/>
              </w:rPr>
              <w:t>, 23, Москва, 127381</w:t>
            </w:r>
          </w:p>
          <w:p w:rsidR="00BF6623" w:rsidRDefault="00BF6623" w:rsidP="00BF66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Телефон: (495) 913-00-09; Телефакс: (495) 913-00-05;</w:t>
            </w:r>
          </w:p>
          <w:p w:rsidR="00AB427F" w:rsidRPr="00F5128F" w:rsidRDefault="00BF6623" w:rsidP="00BF66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www.nalog.</w:t>
            </w:r>
            <w:r>
              <w:rPr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1077" w:type="dxa"/>
            <w:vMerge w:val="restart"/>
          </w:tcPr>
          <w:p w:rsidR="00AB427F" w:rsidRDefault="00AB427F" w:rsidP="00AB427F">
            <w:pPr>
              <w:rPr>
                <w:sz w:val="12"/>
              </w:rPr>
            </w:pPr>
          </w:p>
        </w:tc>
        <w:tc>
          <w:tcPr>
            <w:tcW w:w="4990" w:type="dxa"/>
            <w:vMerge w:val="restart"/>
          </w:tcPr>
          <w:tbl>
            <w:tblPr>
              <w:tblW w:w="5050" w:type="dxa"/>
              <w:tblInd w:w="108" w:type="dxa"/>
              <w:tblLayout w:type="fixed"/>
              <w:tblCellMar>
                <w:left w:w="89" w:type="dxa"/>
                <w:right w:w="89" w:type="dxa"/>
              </w:tblCellMar>
              <w:tblLook w:val="0000" w:firstRow="0" w:lastRow="0" w:firstColumn="0" w:lastColumn="0" w:noHBand="0" w:noVBand="0"/>
            </w:tblPr>
            <w:tblGrid>
              <w:gridCol w:w="5050"/>
            </w:tblGrid>
            <w:tr w:rsidR="006200C3" w:rsidRPr="00016792" w:rsidTr="00B76FC0">
              <w:trPr>
                <w:cantSplit/>
                <w:trHeight w:hRule="exact" w:val="2807"/>
              </w:trPr>
              <w:tc>
                <w:tcPr>
                  <w:tcW w:w="5050" w:type="dxa"/>
                </w:tcPr>
                <w:p w:rsidR="00446835" w:rsidRPr="00016792" w:rsidRDefault="00446835" w:rsidP="00446835">
                  <w:pPr>
                    <w:tabs>
                      <w:tab w:val="center" w:pos="4153"/>
                      <w:tab w:val="right" w:pos="8306"/>
                    </w:tabs>
                    <w:rPr>
                      <w:snapToGrid/>
                      <w:sz w:val="28"/>
                      <w:szCs w:val="28"/>
                    </w:rPr>
                  </w:pPr>
                  <w:r w:rsidRPr="00016792">
                    <w:rPr>
                      <w:snapToGrid/>
                      <w:sz w:val="28"/>
                      <w:szCs w:val="28"/>
                    </w:rPr>
                    <w:t xml:space="preserve">Управления ФНС России </w:t>
                  </w:r>
                </w:p>
                <w:p w:rsidR="00446835" w:rsidRPr="00016792" w:rsidRDefault="00446835" w:rsidP="00446835">
                  <w:pPr>
                    <w:tabs>
                      <w:tab w:val="center" w:pos="4153"/>
                      <w:tab w:val="right" w:pos="8306"/>
                    </w:tabs>
                    <w:rPr>
                      <w:snapToGrid/>
                      <w:sz w:val="28"/>
                      <w:szCs w:val="28"/>
                    </w:rPr>
                  </w:pPr>
                  <w:r w:rsidRPr="00016792">
                    <w:rPr>
                      <w:snapToGrid/>
                      <w:sz w:val="28"/>
                      <w:szCs w:val="28"/>
                    </w:rPr>
                    <w:t>по субъектам Российской Федерации</w:t>
                  </w:r>
                </w:p>
                <w:p w:rsidR="00446835" w:rsidRPr="00016792" w:rsidRDefault="00446835" w:rsidP="00446835">
                  <w:pPr>
                    <w:rPr>
                      <w:snapToGrid/>
                      <w:sz w:val="28"/>
                      <w:szCs w:val="28"/>
                    </w:rPr>
                  </w:pPr>
                </w:p>
                <w:p w:rsidR="00446835" w:rsidRDefault="00446835" w:rsidP="00446835">
                  <w:pPr>
                    <w:rPr>
                      <w:snapToGrid/>
                      <w:sz w:val="28"/>
                      <w:szCs w:val="28"/>
                    </w:rPr>
                  </w:pPr>
                  <w:r w:rsidRPr="00016792">
                    <w:rPr>
                      <w:snapToGrid/>
                      <w:sz w:val="28"/>
                      <w:szCs w:val="28"/>
                    </w:rPr>
                    <w:t>Межрегиональные инспекции ФНС России по федеральным округам</w:t>
                  </w:r>
                </w:p>
                <w:p w:rsidR="00B76FC0" w:rsidRDefault="00B76FC0" w:rsidP="00446835">
                  <w:pPr>
                    <w:rPr>
                      <w:snapToGrid/>
                      <w:sz w:val="28"/>
                      <w:szCs w:val="28"/>
                    </w:rPr>
                  </w:pPr>
                </w:p>
                <w:p w:rsidR="006200C3" w:rsidRPr="00016792" w:rsidRDefault="006200C3" w:rsidP="009E3EE8">
                  <w:pPr>
                    <w:rPr>
                      <w:szCs w:val="28"/>
                    </w:rPr>
                  </w:pPr>
                </w:p>
              </w:tc>
            </w:tr>
          </w:tbl>
          <w:p w:rsidR="00AB427F" w:rsidRDefault="00AB427F" w:rsidP="00AB427F"/>
        </w:tc>
      </w:tr>
      <w:tr w:rsidR="00AB427F" w:rsidTr="008D6F69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AB427F" w:rsidRPr="00B72260" w:rsidRDefault="00B72260" w:rsidP="00B722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425" w:type="dxa"/>
            <w:vAlign w:val="bottom"/>
          </w:tcPr>
          <w:p w:rsidR="00AB427F" w:rsidRPr="00F5128F" w:rsidRDefault="00AB427F" w:rsidP="00AB427F">
            <w:pPr>
              <w:rPr>
                <w:sz w:val="24"/>
                <w:szCs w:val="24"/>
              </w:rPr>
            </w:pPr>
            <w:r w:rsidRPr="00F5128F">
              <w:rPr>
                <w:sz w:val="24"/>
                <w:szCs w:val="24"/>
              </w:rPr>
              <w:t>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AB427F" w:rsidRPr="00B72260" w:rsidRDefault="00B72260" w:rsidP="00AB42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СД-4-3/13544</w:t>
            </w:r>
            <w:r>
              <w:rPr>
                <w:sz w:val="24"/>
                <w:szCs w:val="24"/>
                <w:lang w:val="en-US"/>
              </w:rPr>
              <w:t>@</w:t>
            </w:r>
          </w:p>
        </w:tc>
        <w:tc>
          <w:tcPr>
            <w:tcW w:w="1077" w:type="dxa"/>
            <w:vMerge/>
          </w:tcPr>
          <w:p w:rsidR="00AB427F" w:rsidRDefault="00AB427F" w:rsidP="00AB427F">
            <w:pPr>
              <w:rPr>
                <w:sz w:val="20"/>
              </w:rPr>
            </w:pPr>
          </w:p>
        </w:tc>
        <w:tc>
          <w:tcPr>
            <w:tcW w:w="4990" w:type="dxa"/>
            <w:vMerge/>
          </w:tcPr>
          <w:p w:rsidR="00AB427F" w:rsidRDefault="00AB427F" w:rsidP="00AB427F">
            <w:pPr>
              <w:rPr>
                <w:sz w:val="20"/>
              </w:rPr>
            </w:pPr>
          </w:p>
        </w:tc>
      </w:tr>
      <w:tr w:rsidR="00AB427F" w:rsidTr="008D6F69">
        <w:trPr>
          <w:cantSplit/>
          <w:trHeight w:hRule="exact" w:val="227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</w:tcPr>
          <w:p w:rsidR="00AB427F" w:rsidRDefault="00AB427F" w:rsidP="00AB42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:rsidR="00AB427F" w:rsidRDefault="00AB427F" w:rsidP="00AB427F">
            <w:pPr>
              <w:jc w:val="center"/>
              <w:rPr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vAlign w:val="bottom"/>
          </w:tcPr>
          <w:p w:rsidR="00AB427F" w:rsidRDefault="00AB427F" w:rsidP="00AB427F">
            <w:pPr>
              <w:jc w:val="center"/>
              <w:rPr>
                <w:sz w:val="16"/>
              </w:rPr>
            </w:pPr>
          </w:p>
        </w:tc>
        <w:tc>
          <w:tcPr>
            <w:tcW w:w="1077" w:type="dxa"/>
            <w:vMerge/>
          </w:tcPr>
          <w:p w:rsidR="00AB427F" w:rsidRDefault="00AB427F" w:rsidP="00AB427F">
            <w:pPr>
              <w:rPr>
                <w:sz w:val="16"/>
              </w:rPr>
            </w:pPr>
          </w:p>
        </w:tc>
        <w:tc>
          <w:tcPr>
            <w:tcW w:w="4990" w:type="dxa"/>
            <w:vMerge/>
          </w:tcPr>
          <w:p w:rsidR="00AB427F" w:rsidRDefault="00AB427F" w:rsidP="00AB427F">
            <w:pPr>
              <w:rPr>
                <w:sz w:val="16"/>
              </w:rPr>
            </w:pPr>
          </w:p>
        </w:tc>
      </w:tr>
      <w:tr w:rsidR="00AB427F" w:rsidTr="008D6F69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851" w:type="dxa"/>
            <w:vAlign w:val="bottom"/>
          </w:tcPr>
          <w:p w:rsidR="00AB427F" w:rsidRPr="00F5128F" w:rsidRDefault="00AB427F" w:rsidP="00AB427F">
            <w:pPr>
              <w:rPr>
                <w:sz w:val="24"/>
                <w:szCs w:val="24"/>
              </w:rPr>
            </w:pPr>
            <w:r w:rsidRPr="00F5128F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vAlign w:val="bottom"/>
          </w:tcPr>
          <w:p w:rsidR="00AB427F" w:rsidRPr="00F5128F" w:rsidRDefault="00AB427F" w:rsidP="00AB427F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AB427F" w:rsidRDefault="00AB427F" w:rsidP="00AB427F">
            <w:pPr>
              <w:rPr>
                <w:sz w:val="20"/>
              </w:rPr>
            </w:pPr>
          </w:p>
        </w:tc>
        <w:tc>
          <w:tcPr>
            <w:tcW w:w="4990" w:type="dxa"/>
            <w:vMerge/>
          </w:tcPr>
          <w:p w:rsidR="00AB427F" w:rsidRDefault="00AB427F" w:rsidP="00AB427F">
            <w:pPr>
              <w:rPr>
                <w:sz w:val="20"/>
              </w:rPr>
            </w:pPr>
          </w:p>
        </w:tc>
      </w:tr>
      <w:tr w:rsidR="00AB427F" w:rsidTr="008D6F69">
        <w:trPr>
          <w:cantSplit/>
          <w:trHeight w:hRule="exact" w:val="227"/>
        </w:trPr>
        <w:tc>
          <w:tcPr>
            <w:tcW w:w="851" w:type="dxa"/>
          </w:tcPr>
          <w:p w:rsidR="00AB427F" w:rsidRDefault="00AB427F" w:rsidP="00AB427F">
            <w:pPr>
              <w:jc w:val="center"/>
              <w:rPr>
                <w:b/>
                <w:sz w:val="8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</w:tcBorders>
          </w:tcPr>
          <w:p w:rsidR="00AB427F" w:rsidRDefault="00AB427F" w:rsidP="00AB427F">
            <w:pPr>
              <w:jc w:val="center"/>
              <w:rPr>
                <w:b/>
                <w:sz w:val="8"/>
              </w:rPr>
            </w:pPr>
          </w:p>
        </w:tc>
        <w:tc>
          <w:tcPr>
            <w:tcW w:w="1077" w:type="dxa"/>
            <w:vMerge/>
          </w:tcPr>
          <w:p w:rsidR="00AB427F" w:rsidRDefault="00AB427F" w:rsidP="00AB427F">
            <w:pPr>
              <w:rPr>
                <w:sz w:val="8"/>
              </w:rPr>
            </w:pPr>
          </w:p>
        </w:tc>
        <w:tc>
          <w:tcPr>
            <w:tcW w:w="4990" w:type="dxa"/>
            <w:vMerge/>
          </w:tcPr>
          <w:p w:rsidR="00AB427F" w:rsidRDefault="00AB427F" w:rsidP="00AB427F">
            <w:pPr>
              <w:rPr>
                <w:sz w:val="8"/>
              </w:rPr>
            </w:pPr>
          </w:p>
        </w:tc>
      </w:tr>
      <w:tr w:rsidR="00AB427F" w:rsidTr="00077FEE">
        <w:tblPrEx>
          <w:tblCellMar>
            <w:left w:w="38" w:type="dxa"/>
            <w:right w:w="38" w:type="dxa"/>
          </w:tblCellMar>
        </w:tblPrEx>
        <w:trPr>
          <w:cantSplit/>
          <w:trHeight w:hRule="exact" w:val="849"/>
        </w:trPr>
        <w:tc>
          <w:tcPr>
            <w:tcW w:w="4140" w:type="dxa"/>
            <w:gridSpan w:val="4"/>
          </w:tcPr>
          <w:p w:rsidR="00AB427F" w:rsidRPr="00077FEE" w:rsidRDefault="008D6F69" w:rsidP="008865C2">
            <w:pPr>
              <w:jc w:val="both"/>
              <w:rPr>
                <w:snapToGrid/>
                <w:sz w:val="20"/>
              </w:rPr>
            </w:pPr>
            <w:r w:rsidRPr="008D6F69">
              <w:rPr>
                <w:bCs/>
                <w:snapToGrid/>
                <w:sz w:val="20"/>
              </w:rPr>
              <w:t xml:space="preserve">О </w:t>
            </w:r>
            <w:r w:rsidR="008865C2">
              <w:rPr>
                <w:bCs/>
                <w:snapToGrid/>
                <w:sz w:val="20"/>
              </w:rPr>
              <w:t>снятии с учета налогоплательщиков ЕНВД</w:t>
            </w:r>
            <w:r w:rsidR="008F5BF9">
              <w:rPr>
                <w:bCs/>
                <w:snapToGrid/>
                <w:sz w:val="20"/>
              </w:rPr>
              <w:t xml:space="preserve"> </w:t>
            </w:r>
          </w:p>
        </w:tc>
        <w:tc>
          <w:tcPr>
            <w:tcW w:w="1077" w:type="dxa"/>
            <w:vMerge/>
          </w:tcPr>
          <w:p w:rsidR="00AB427F" w:rsidRDefault="00AB427F" w:rsidP="00AB427F">
            <w:pPr>
              <w:rPr>
                <w:sz w:val="12"/>
              </w:rPr>
            </w:pPr>
          </w:p>
        </w:tc>
        <w:tc>
          <w:tcPr>
            <w:tcW w:w="4990" w:type="dxa"/>
            <w:vMerge/>
          </w:tcPr>
          <w:p w:rsidR="00AB427F" w:rsidRDefault="00AB427F" w:rsidP="00AB427F">
            <w:pPr>
              <w:rPr>
                <w:sz w:val="12"/>
              </w:rPr>
            </w:pPr>
          </w:p>
        </w:tc>
      </w:tr>
    </w:tbl>
    <w:p w:rsidR="008D6F69" w:rsidRDefault="008D6F69" w:rsidP="008D6F69">
      <w:pPr>
        <w:ind w:firstLine="709"/>
        <w:jc w:val="both"/>
        <w:rPr>
          <w:snapToGrid/>
          <w:sz w:val="28"/>
          <w:szCs w:val="28"/>
        </w:rPr>
      </w:pPr>
      <w:bookmarkStart w:id="3" w:name="Par0"/>
      <w:bookmarkEnd w:id="3"/>
    </w:p>
    <w:p w:rsidR="008D6F69" w:rsidRDefault="008D6F69" w:rsidP="008865C2">
      <w:pPr>
        <w:ind w:firstLine="709"/>
        <w:jc w:val="both"/>
        <w:rPr>
          <w:snapToGrid/>
          <w:sz w:val="28"/>
          <w:szCs w:val="28"/>
        </w:rPr>
      </w:pPr>
      <w:r w:rsidRPr="008D6F69">
        <w:rPr>
          <w:snapToGrid/>
          <w:sz w:val="28"/>
          <w:szCs w:val="28"/>
        </w:rPr>
        <w:t xml:space="preserve">Федеральная налоговая служба </w:t>
      </w:r>
      <w:r w:rsidR="008865C2">
        <w:rPr>
          <w:snapToGrid/>
          <w:sz w:val="28"/>
          <w:szCs w:val="28"/>
        </w:rPr>
        <w:t xml:space="preserve">в связи с </w:t>
      </w:r>
      <w:r w:rsidR="008865C2" w:rsidRPr="008865C2">
        <w:rPr>
          <w:snapToGrid/>
          <w:sz w:val="28"/>
          <w:szCs w:val="28"/>
        </w:rPr>
        <w:t xml:space="preserve">поступающими </w:t>
      </w:r>
      <w:r w:rsidR="008865C2">
        <w:rPr>
          <w:snapToGrid/>
          <w:sz w:val="28"/>
          <w:szCs w:val="28"/>
        </w:rPr>
        <w:t xml:space="preserve">обращениями </w:t>
      </w:r>
      <w:r w:rsidR="008865C2" w:rsidRPr="008865C2">
        <w:rPr>
          <w:snapToGrid/>
          <w:sz w:val="28"/>
          <w:szCs w:val="28"/>
        </w:rPr>
        <w:t>налогоплательщиков, применяющих систему налогообложения в виде единого налога на вмененный доход для отдельных видов деятельности (далее - ЕНВД)</w:t>
      </w:r>
      <w:r w:rsidR="008865C2">
        <w:rPr>
          <w:snapToGrid/>
          <w:sz w:val="28"/>
          <w:szCs w:val="28"/>
        </w:rPr>
        <w:t xml:space="preserve"> о необходимости </w:t>
      </w:r>
      <w:r w:rsidR="00065E3D">
        <w:rPr>
          <w:snapToGrid/>
          <w:sz w:val="28"/>
          <w:szCs w:val="28"/>
        </w:rPr>
        <w:t xml:space="preserve">представления заявления о </w:t>
      </w:r>
      <w:r w:rsidR="008865C2">
        <w:rPr>
          <w:snapToGrid/>
          <w:sz w:val="28"/>
          <w:szCs w:val="28"/>
        </w:rPr>
        <w:t>снятия с учета в качестве плательщика ЕНВД в связи с отменой указанного режима налогообложения с 01.01.2021, сообщает следующее.</w:t>
      </w:r>
    </w:p>
    <w:p w:rsidR="008865C2" w:rsidRDefault="00524DCE" w:rsidP="008865C2">
      <w:pPr>
        <w:ind w:firstLine="709"/>
        <w:jc w:val="both"/>
        <w:rPr>
          <w:snapToGrid/>
          <w:sz w:val="28"/>
        </w:rPr>
      </w:pPr>
      <w:r>
        <w:rPr>
          <w:snapToGrid/>
          <w:sz w:val="28"/>
        </w:rPr>
        <w:t>В соответствии с пунктом 3 статьи 346.28 Налогового кодекса Российской Федерации (далее – Кодекс) с</w:t>
      </w:r>
      <w:r w:rsidR="008865C2" w:rsidRPr="008865C2">
        <w:rPr>
          <w:snapToGrid/>
          <w:sz w:val="28"/>
        </w:rPr>
        <w:t xml:space="preserve">нятие с учета налогоплательщика единого налога при прекращении им предпринимательской деятельности, подлежащей налогообложению единым налогом, переходе на иной режим налогообложения, в том числе по основаниям, установленным подпунктами 1 и 2 пункта 2.2 статьи 346.26 Кодекса, осуществляется на основании заявления, представленного в налоговый орган в течение пяти дней со дня прекращения предпринимательской деятельности, облагаемой единым налогом, или со дня перехода на иной режим налогообложения, или с последнего дня месяца налогового периода, в котором допущены нарушения требований, установленных подпунктами </w:t>
      </w:r>
      <w:r>
        <w:rPr>
          <w:snapToGrid/>
          <w:sz w:val="28"/>
        </w:rPr>
        <w:t xml:space="preserve">1 и 2 пункта 2.2 статьи 346.26 </w:t>
      </w:r>
      <w:r w:rsidR="008865C2" w:rsidRPr="008865C2">
        <w:rPr>
          <w:snapToGrid/>
          <w:sz w:val="28"/>
        </w:rPr>
        <w:t>Кодекса. Датой снятия с учета налогоплательщика единого налога в указанных случаях, если иное не установлено настоящим пунктом, считается указанная в заявлении дата прекращения предпринимательской деятельности, подлежащей налогообложению единым налогом, или дата перехода на иной режим налогообложения, или дата начала налогового периода, с которого налогоплательщик обязан перейти на общий режим налогообложения по основаниям, установленным пунктом 2.3 статьи 346.26 Кодекса, соответственно.</w:t>
      </w:r>
    </w:p>
    <w:p w:rsidR="00C94730" w:rsidRPr="008E5FB6" w:rsidRDefault="00524DCE" w:rsidP="0025554E">
      <w:pPr>
        <w:ind w:firstLine="709"/>
        <w:jc w:val="both"/>
        <w:rPr>
          <w:strike/>
          <w:snapToGrid/>
          <w:sz w:val="28"/>
        </w:rPr>
      </w:pPr>
      <w:r w:rsidRPr="00524DCE">
        <w:rPr>
          <w:snapToGrid/>
          <w:sz w:val="28"/>
        </w:rPr>
        <w:t xml:space="preserve">Налоговый орган в течение пяти дней со дня получения от налогоплательщика заявления о снятии с учета в качестве налогоплательщика </w:t>
      </w:r>
      <w:r w:rsidR="007561C2">
        <w:rPr>
          <w:snapToGrid/>
          <w:sz w:val="28"/>
        </w:rPr>
        <w:t xml:space="preserve">ЕНВД </w:t>
      </w:r>
      <w:r w:rsidRPr="00524DCE">
        <w:rPr>
          <w:snapToGrid/>
          <w:sz w:val="28"/>
        </w:rPr>
        <w:t>направляет ему уведомление о снятии его с учета</w:t>
      </w:r>
      <w:r w:rsidR="0025554E">
        <w:rPr>
          <w:snapToGrid/>
          <w:sz w:val="28"/>
        </w:rPr>
        <w:t>.</w:t>
      </w:r>
    </w:p>
    <w:p w:rsidR="004A3EC6" w:rsidRDefault="004A3EC6" w:rsidP="008F5BF9">
      <w:pPr>
        <w:ind w:firstLine="709"/>
        <w:jc w:val="both"/>
        <w:rPr>
          <w:snapToGrid/>
          <w:sz w:val="28"/>
        </w:rPr>
      </w:pPr>
      <w:r>
        <w:rPr>
          <w:snapToGrid/>
          <w:sz w:val="28"/>
        </w:rPr>
        <w:t xml:space="preserve">В соответствии с </w:t>
      </w:r>
      <w:r w:rsidR="008F5BF9">
        <w:rPr>
          <w:snapToGrid/>
          <w:sz w:val="28"/>
        </w:rPr>
        <w:t xml:space="preserve">частью 8 статьи 5 </w:t>
      </w:r>
      <w:r w:rsidRPr="004A3EC6">
        <w:rPr>
          <w:snapToGrid/>
          <w:sz w:val="28"/>
        </w:rPr>
        <w:t>Федеральн</w:t>
      </w:r>
      <w:r w:rsidR="008F5BF9">
        <w:rPr>
          <w:snapToGrid/>
          <w:sz w:val="28"/>
        </w:rPr>
        <w:t>ого</w:t>
      </w:r>
      <w:r w:rsidRPr="004A3EC6">
        <w:rPr>
          <w:snapToGrid/>
          <w:sz w:val="28"/>
        </w:rPr>
        <w:t xml:space="preserve"> закон</w:t>
      </w:r>
      <w:r w:rsidR="008F5BF9">
        <w:rPr>
          <w:snapToGrid/>
          <w:sz w:val="28"/>
        </w:rPr>
        <w:t>а</w:t>
      </w:r>
      <w:r w:rsidRPr="004A3EC6">
        <w:rPr>
          <w:snapToGrid/>
          <w:sz w:val="28"/>
        </w:rPr>
        <w:t xml:space="preserve"> от 29.06.2012 </w:t>
      </w:r>
      <w:r>
        <w:rPr>
          <w:snapToGrid/>
          <w:sz w:val="28"/>
        </w:rPr>
        <w:t>№</w:t>
      </w:r>
      <w:r w:rsidRPr="004A3EC6">
        <w:rPr>
          <w:snapToGrid/>
          <w:sz w:val="28"/>
        </w:rPr>
        <w:t xml:space="preserve"> 97-ФЗ</w:t>
      </w:r>
      <w:r>
        <w:rPr>
          <w:snapToGrid/>
          <w:sz w:val="28"/>
        </w:rPr>
        <w:t xml:space="preserve"> «</w:t>
      </w:r>
      <w:r w:rsidRPr="004A3EC6">
        <w:rPr>
          <w:snapToGrid/>
          <w:sz w:val="28"/>
        </w:rPr>
        <w:t xml:space="preserve">О внесении изменений в часть первую и часть вторую Налогового кодекса Российской Федерации и статью 26 Федерального закона </w:t>
      </w:r>
      <w:r>
        <w:rPr>
          <w:snapToGrid/>
          <w:sz w:val="28"/>
        </w:rPr>
        <w:t>«</w:t>
      </w:r>
      <w:r w:rsidRPr="004A3EC6">
        <w:rPr>
          <w:snapToGrid/>
          <w:sz w:val="28"/>
        </w:rPr>
        <w:t>О банках и банковской деятельности</w:t>
      </w:r>
      <w:r>
        <w:rPr>
          <w:snapToGrid/>
          <w:sz w:val="28"/>
        </w:rPr>
        <w:t>»</w:t>
      </w:r>
      <w:r w:rsidR="008F5BF9">
        <w:rPr>
          <w:snapToGrid/>
          <w:sz w:val="28"/>
        </w:rPr>
        <w:t xml:space="preserve"> </w:t>
      </w:r>
      <w:r w:rsidR="008F5BF9" w:rsidRPr="008F5BF9">
        <w:rPr>
          <w:snapToGrid/>
          <w:sz w:val="28"/>
        </w:rPr>
        <w:t>(в ред</w:t>
      </w:r>
      <w:r w:rsidR="008F5BF9">
        <w:rPr>
          <w:snapToGrid/>
          <w:sz w:val="28"/>
        </w:rPr>
        <w:t>акции</w:t>
      </w:r>
      <w:r w:rsidR="008F5BF9" w:rsidRPr="008F5BF9">
        <w:rPr>
          <w:snapToGrid/>
          <w:sz w:val="28"/>
        </w:rPr>
        <w:t xml:space="preserve"> Федерального закона от 02.06.2016 </w:t>
      </w:r>
      <w:r w:rsidR="008F5BF9">
        <w:rPr>
          <w:snapToGrid/>
          <w:sz w:val="28"/>
        </w:rPr>
        <w:t>№</w:t>
      </w:r>
      <w:r w:rsidR="008F5BF9" w:rsidRPr="008F5BF9">
        <w:rPr>
          <w:snapToGrid/>
          <w:sz w:val="28"/>
        </w:rPr>
        <w:t xml:space="preserve"> 178-ФЗ)</w:t>
      </w:r>
      <w:r w:rsidR="008F5BF9">
        <w:rPr>
          <w:snapToGrid/>
          <w:sz w:val="28"/>
        </w:rPr>
        <w:t xml:space="preserve"> п</w:t>
      </w:r>
      <w:r w:rsidR="008F5BF9" w:rsidRPr="008F5BF9">
        <w:rPr>
          <w:snapToGrid/>
          <w:sz w:val="28"/>
        </w:rPr>
        <w:t xml:space="preserve">оложения главы 26.3 «Система налогообложения в виде единого налога на </w:t>
      </w:r>
      <w:r w:rsidR="008F5BF9" w:rsidRPr="008F5BF9">
        <w:rPr>
          <w:snapToGrid/>
          <w:sz w:val="28"/>
        </w:rPr>
        <w:lastRenderedPageBreak/>
        <w:t>вмененный доход для отдельных видов деятельности»</w:t>
      </w:r>
      <w:r w:rsidR="008F5BF9">
        <w:rPr>
          <w:snapToGrid/>
          <w:sz w:val="28"/>
        </w:rPr>
        <w:t xml:space="preserve"> </w:t>
      </w:r>
      <w:r w:rsidR="008F5BF9" w:rsidRPr="008F5BF9">
        <w:rPr>
          <w:snapToGrid/>
          <w:sz w:val="28"/>
        </w:rPr>
        <w:t xml:space="preserve">не применяются с </w:t>
      </w:r>
      <w:r w:rsidR="00C94730">
        <w:rPr>
          <w:snapToGrid/>
          <w:sz w:val="28"/>
        </w:rPr>
        <w:t>0</w:t>
      </w:r>
      <w:r w:rsidR="008F5BF9" w:rsidRPr="008F5BF9">
        <w:rPr>
          <w:snapToGrid/>
          <w:sz w:val="28"/>
        </w:rPr>
        <w:t>1</w:t>
      </w:r>
      <w:r w:rsidR="00C94730">
        <w:rPr>
          <w:snapToGrid/>
          <w:sz w:val="28"/>
        </w:rPr>
        <w:t>.01.2021.</w:t>
      </w:r>
    </w:p>
    <w:p w:rsidR="006409EB" w:rsidRDefault="006409EB" w:rsidP="0025554E">
      <w:pPr>
        <w:ind w:firstLine="709"/>
        <w:jc w:val="both"/>
        <w:rPr>
          <w:snapToGrid/>
          <w:sz w:val="28"/>
        </w:rPr>
      </w:pPr>
      <w:r>
        <w:rPr>
          <w:snapToGrid/>
          <w:sz w:val="28"/>
        </w:rPr>
        <w:t>Таким образом</w:t>
      </w:r>
      <w:r w:rsidR="008F5BF9">
        <w:rPr>
          <w:snapToGrid/>
          <w:sz w:val="28"/>
        </w:rPr>
        <w:t xml:space="preserve">, </w:t>
      </w:r>
      <w:r w:rsidR="00353C1A" w:rsidRPr="00B4439A">
        <w:rPr>
          <w:snapToGrid/>
          <w:sz w:val="28"/>
        </w:rPr>
        <w:t>учитывая, что прекращение предпринимательской деятельности, подлежащей налогообложению единым налогом на вмененный доход</w:t>
      </w:r>
      <w:r w:rsidR="004853DD">
        <w:rPr>
          <w:snapToGrid/>
          <w:sz w:val="28"/>
        </w:rPr>
        <w:t>,</w:t>
      </w:r>
      <w:r w:rsidR="00353C1A" w:rsidRPr="00B4439A">
        <w:rPr>
          <w:snapToGrid/>
          <w:sz w:val="28"/>
        </w:rPr>
        <w:t xml:space="preserve"> наступает </w:t>
      </w:r>
      <w:r w:rsidR="00B4439A">
        <w:rPr>
          <w:snapToGrid/>
          <w:sz w:val="28"/>
        </w:rPr>
        <w:t>с</w:t>
      </w:r>
      <w:r w:rsidR="00353C1A" w:rsidRPr="00B4439A">
        <w:rPr>
          <w:snapToGrid/>
          <w:sz w:val="28"/>
        </w:rPr>
        <w:t xml:space="preserve"> 01.01.2021, т</w:t>
      </w:r>
      <w:r w:rsidR="0025554E" w:rsidRPr="00B4439A">
        <w:rPr>
          <w:snapToGrid/>
          <w:sz w:val="28"/>
        </w:rPr>
        <w:t xml:space="preserve">о </w:t>
      </w:r>
      <w:r w:rsidR="00353C1A" w:rsidRPr="00B4439A">
        <w:rPr>
          <w:snapToGrid/>
          <w:sz w:val="28"/>
        </w:rPr>
        <w:t>е</w:t>
      </w:r>
      <w:r w:rsidR="0025554E" w:rsidRPr="00B4439A">
        <w:rPr>
          <w:snapToGrid/>
          <w:sz w:val="28"/>
        </w:rPr>
        <w:t>сть</w:t>
      </w:r>
      <w:r w:rsidR="00353C1A" w:rsidRPr="00B4439A">
        <w:rPr>
          <w:snapToGrid/>
          <w:sz w:val="28"/>
        </w:rPr>
        <w:t xml:space="preserve"> после отмены главы 26.3 «Система налогообложения в виде единого налога на вмененный доход для отдельных видов деятельности», основания для </w:t>
      </w:r>
      <w:r w:rsidR="0025554E" w:rsidRPr="00B4439A">
        <w:rPr>
          <w:snapToGrid/>
          <w:sz w:val="28"/>
        </w:rPr>
        <w:t>представления</w:t>
      </w:r>
      <w:r w:rsidR="00353C1A" w:rsidRPr="00B4439A">
        <w:rPr>
          <w:snapToGrid/>
          <w:sz w:val="28"/>
        </w:rPr>
        <w:t xml:space="preserve"> </w:t>
      </w:r>
      <w:r w:rsidR="008E5FB6" w:rsidRPr="00B4439A">
        <w:rPr>
          <w:snapToGrid/>
          <w:sz w:val="28"/>
        </w:rPr>
        <w:t>налогопла</w:t>
      </w:r>
      <w:r w:rsidR="00353C1A" w:rsidRPr="00B4439A">
        <w:rPr>
          <w:snapToGrid/>
          <w:sz w:val="28"/>
        </w:rPr>
        <w:t xml:space="preserve">тельщиками заявления о снятии с учета в качестве налогоплательщика </w:t>
      </w:r>
      <w:r w:rsidR="007561C2">
        <w:rPr>
          <w:snapToGrid/>
          <w:sz w:val="28"/>
        </w:rPr>
        <w:t>ЕНВД</w:t>
      </w:r>
      <w:r w:rsidR="00353C1A" w:rsidRPr="00B4439A">
        <w:rPr>
          <w:snapToGrid/>
          <w:sz w:val="28"/>
        </w:rPr>
        <w:t xml:space="preserve"> и направления налоговыми органами уведомлени</w:t>
      </w:r>
      <w:r w:rsidR="0025554E" w:rsidRPr="00B4439A">
        <w:rPr>
          <w:snapToGrid/>
          <w:sz w:val="28"/>
        </w:rPr>
        <w:t>я</w:t>
      </w:r>
      <w:r w:rsidR="00353C1A" w:rsidRPr="00B4439A">
        <w:rPr>
          <w:snapToGrid/>
          <w:sz w:val="28"/>
        </w:rPr>
        <w:t xml:space="preserve"> о снятии налогоплательщика с учета</w:t>
      </w:r>
      <w:r w:rsidR="008E5FB6" w:rsidRPr="00B4439A">
        <w:rPr>
          <w:snapToGrid/>
          <w:sz w:val="28"/>
        </w:rPr>
        <w:t xml:space="preserve"> </w:t>
      </w:r>
      <w:r w:rsidR="00353C1A" w:rsidRPr="00B4439A">
        <w:rPr>
          <w:snapToGrid/>
          <w:sz w:val="28"/>
        </w:rPr>
        <w:t xml:space="preserve">в качестве налогоплательщика </w:t>
      </w:r>
      <w:r w:rsidR="007561C2">
        <w:rPr>
          <w:snapToGrid/>
          <w:sz w:val="28"/>
        </w:rPr>
        <w:t>ЕНВД</w:t>
      </w:r>
      <w:r w:rsidR="008E5FB6" w:rsidRPr="00B4439A">
        <w:rPr>
          <w:snapToGrid/>
          <w:sz w:val="28"/>
        </w:rPr>
        <w:t xml:space="preserve"> </w:t>
      </w:r>
      <w:r w:rsidR="00353C1A" w:rsidRPr="00B4439A">
        <w:rPr>
          <w:snapToGrid/>
          <w:sz w:val="28"/>
        </w:rPr>
        <w:t>отсутствуют.</w:t>
      </w:r>
    </w:p>
    <w:p w:rsidR="008D6670" w:rsidRPr="007561C2" w:rsidRDefault="008D6670" w:rsidP="0025554E">
      <w:pPr>
        <w:ind w:firstLine="709"/>
        <w:jc w:val="both"/>
        <w:rPr>
          <w:snapToGrid/>
          <w:sz w:val="28"/>
        </w:rPr>
      </w:pPr>
      <w:r>
        <w:rPr>
          <w:snapToGrid/>
          <w:sz w:val="28"/>
        </w:rPr>
        <w:t>Снятие с учета организаций и индивидуальных предпринимателей, состоящих на учете в налоговых органах в качестве налогоплательщиков ЕНВД, будет осуществлено в автоматическом режиме</w:t>
      </w:r>
      <w:r w:rsidR="00020E14">
        <w:rPr>
          <w:snapToGrid/>
          <w:sz w:val="28"/>
        </w:rPr>
        <w:t>.</w:t>
      </w:r>
    </w:p>
    <w:p w:rsidR="008B27A9" w:rsidRDefault="008B27A9" w:rsidP="00AB42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323D" w:rsidRDefault="00E8323D" w:rsidP="00AB42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14C80" w:rsidRPr="00016792" w:rsidRDefault="00714C80" w:rsidP="00AB42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427F" w:rsidRPr="00016792" w:rsidRDefault="00AB427F" w:rsidP="00AB427F">
      <w:pPr>
        <w:autoSpaceDE w:val="0"/>
        <w:autoSpaceDN w:val="0"/>
        <w:adjustRightInd w:val="0"/>
        <w:rPr>
          <w:sz w:val="28"/>
          <w:szCs w:val="28"/>
        </w:rPr>
      </w:pPr>
      <w:r w:rsidRPr="00016792">
        <w:rPr>
          <w:sz w:val="28"/>
          <w:szCs w:val="28"/>
        </w:rPr>
        <w:t xml:space="preserve">Действительный государственный </w:t>
      </w:r>
    </w:p>
    <w:p w:rsidR="00AB427F" w:rsidRPr="00016792" w:rsidRDefault="00AB427F" w:rsidP="00AB427F">
      <w:pPr>
        <w:autoSpaceDE w:val="0"/>
        <w:autoSpaceDN w:val="0"/>
        <w:adjustRightInd w:val="0"/>
        <w:rPr>
          <w:sz w:val="28"/>
          <w:szCs w:val="28"/>
        </w:rPr>
      </w:pPr>
      <w:r w:rsidRPr="00016792">
        <w:rPr>
          <w:sz w:val="28"/>
          <w:szCs w:val="28"/>
        </w:rPr>
        <w:t xml:space="preserve">советник Российской Федерации </w:t>
      </w:r>
      <w:r w:rsidR="007A3D36" w:rsidRPr="00016792">
        <w:rPr>
          <w:sz w:val="28"/>
          <w:szCs w:val="28"/>
        </w:rPr>
        <w:t>2</w:t>
      </w:r>
      <w:r w:rsidRPr="00016792">
        <w:rPr>
          <w:sz w:val="28"/>
          <w:szCs w:val="28"/>
        </w:rPr>
        <w:t xml:space="preserve"> класса                              </w:t>
      </w:r>
      <w:r w:rsidR="00162DBB" w:rsidRPr="00016792">
        <w:rPr>
          <w:sz w:val="28"/>
          <w:szCs w:val="28"/>
        </w:rPr>
        <w:t xml:space="preserve">         </w:t>
      </w:r>
      <w:r w:rsidR="00016792">
        <w:rPr>
          <w:sz w:val="28"/>
          <w:szCs w:val="28"/>
        </w:rPr>
        <w:t xml:space="preserve"> </w:t>
      </w:r>
      <w:r w:rsidRPr="00016792">
        <w:rPr>
          <w:sz w:val="28"/>
          <w:szCs w:val="28"/>
        </w:rPr>
        <w:t xml:space="preserve">           Д.С. Сатин</w:t>
      </w:r>
    </w:p>
    <w:p w:rsidR="00016792" w:rsidRDefault="00016792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C24869" w:rsidRDefault="00C24869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E8323D" w:rsidRDefault="00E8323D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E8323D" w:rsidRDefault="00E8323D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E8323D" w:rsidRDefault="00E8323D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E8323D" w:rsidRDefault="00E8323D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E8323D" w:rsidRDefault="00E8323D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B76FC0" w:rsidRDefault="00B76FC0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E8323D" w:rsidRDefault="00E8323D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E8323D" w:rsidRDefault="00E8323D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25554E" w:rsidRDefault="0025554E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0A1BA6" w:rsidRDefault="000A1BA6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9E3EE8" w:rsidRDefault="009E3EE8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E8323D" w:rsidRDefault="00E8323D" w:rsidP="00AB427F">
      <w:pPr>
        <w:pStyle w:val="a9"/>
        <w:rPr>
          <w:rFonts w:ascii="Garamond" w:hAnsi="Garamond"/>
          <w:b/>
          <w:i/>
          <w:color w:val="808080"/>
          <w:sz w:val="16"/>
        </w:rPr>
      </w:pPr>
    </w:p>
    <w:p w:rsidR="00E8323D" w:rsidRPr="00B76FC0" w:rsidRDefault="00381683" w:rsidP="00851FDB">
      <w:pPr>
        <w:pStyle w:val="a9"/>
        <w:rPr>
          <w:sz w:val="16"/>
        </w:rPr>
      </w:pPr>
      <w:r w:rsidRPr="00B76FC0">
        <w:rPr>
          <w:sz w:val="16"/>
        </w:rPr>
        <w:t>Болтаева</w:t>
      </w:r>
      <w:r w:rsidR="00E8323D" w:rsidRPr="00B76FC0">
        <w:rPr>
          <w:sz w:val="16"/>
        </w:rPr>
        <w:t xml:space="preserve"> </w:t>
      </w:r>
      <w:r w:rsidRPr="00B76FC0">
        <w:rPr>
          <w:sz w:val="16"/>
        </w:rPr>
        <w:t>О</w:t>
      </w:r>
      <w:r w:rsidR="00E8323D" w:rsidRPr="00B76FC0">
        <w:rPr>
          <w:sz w:val="16"/>
        </w:rPr>
        <w:t>.</w:t>
      </w:r>
      <w:r w:rsidRPr="00B76FC0">
        <w:rPr>
          <w:sz w:val="16"/>
        </w:rPr>
        <w:t>В</w:t>
      </w:r>
      <w:r w:rsidR="00E8323D" w:rsidRPr="00B76FC0">
        <w:rPr>
          <w:sz w:val="16"/>
        </w:rPr>
        <w:t>.</w:t>
      </w:r>
      <w:r w:rsidR="00D55A18" w:rsidRPr="00B76FC0">
        <w:rPr>
          <w:sz w:val="16"/>
        </w:rPr>
        <w:t xml:space="preserve"> </w:t>
      </w:r>
    </w:p>
    <w:p w:rsidR="006529AC" w:rsidRPr="00B76FC0" w:rsidRDefault="00AB427F" w:rsidP="00851FDB">
      <w:pPr>
        <w:pStyle w:val="a9"/>
        <w:rPr>
          <w:szCs w:val="26"/>
        </w:rPr>
      </w:pPr>
      <w:r w:rsidRPr="00B76FC0">
        <w:rPr>
          <w:sz w:val="16"/>
        </w:rPr>
        <w:t>(495)</w:t>
      </w:r>
      <w:r w:rsidR="00B76FC0">
        <w:rPr>
          <w:sz w:val="16"/>
        </w:rPr>
        <w:t xml:space="preserve"> </w:t>
      </w:r>
      <w:r w:rsidRPr="00B76FC0">
        <w:rPr>
          <w:sz w:val="16"/>
        </w:rPr>
        <w:t>913-00-00</w:t>
      </w:r>
      <w:r w:rsidRPr="00B76FC0">
        <w:rPr>
          <w:sz w:val="16"/>
        </w:rPr>
        <w:fldChar w:fldCharType="begin"/>
      </w:r>
      <w:r w:rsidRPr="00B76FC0">
        <w:rPr>
          <w:sz w:val="16"/>
        </w:rPr>
        <w:instrText xml:space="preserve">  \* MERGEFORMAT </w:instrText>
      </w:r>
      <w:r w:rsidRPr="00B76FC0">
        <w:rPr>
          <w:sz w:val="16"/>
        </w:rPr>
        <w:fldChar w:fldCharType="end"/>
      </w:r>
    </w:p>
    <w:sectPr w:rsidR="006529AC" w:rsidRPr="00B76FC0" w:rsidSect="008F5BF9">
      <w:headerReference w:type="even" r:id="rId10"/>
      <w:headerReference w:type="default" r:id="rId11"/>
      <w:pgSz w:w="11906" w:h="16838" w:code="9"/>
      <w:pgMar w:top="357" w:right="849" w:bottom="426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EA" w:rsidRDefault="00F97CEA">
      <w:r>
        <w:separator/>
      </w:r>
    </w:p>
  </w:endnote>
  <w:endnote w:type="continuationSeparator" w:id="0">
    <w:p w:rsidR="00F97CEA" w:rsidRDefault="00F9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EA" w:rsidRDefault="00F97CEA">
      <w:r>
        <w:separator/>
      </w:r>
    </w:p>
  </w:footnote>
  <w:footnote w:type="continuationSeparator" w:id="0">
    <w:p w:rsidR="00F97CEA" w:rsidRDefault="00F9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F9" w:rsidRDefault="008F5B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691C">
      <w:rPr>
        <w:noProof/>
      </w:rPr>
      <w:t>2</w:t>
    </w:r>
    <w:r>
      <w:fldChar w:fldCharType="end"/>
    </w:r>
  </w:p>
  <w:p w:rsidR="008F5BF9" w:rsidRDefault="008F5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63E80310"/>
    <w:multiLevelType w:val="hybridMultilevel"/>
    <w:tmpl w:val="6C80E796"/>
    <w:lvl w:ilvl="0" w:tplc="486818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A3A461B"/>
    <w:multiLevelType w:val="hybridMultilevel"/>
    <w:tmpl w:val="3FFAB1D6"/>
    <w:lvl w:ilvl="0" w:tplc="0420C2A2">
      <w:start w:val="1"/>
      <w:numFmt w:val="decimal"/>
      <w:lvlText w:val="%1)"/>
      <w:lvlJc w:val="left"/>
      <w:pPr>
        <w:ind w:left="2306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4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9"/>
  </w:num>
  <w:num w:numId="32">
    <w:abstractNumId w:val="15"/>
  </w:num>
  <w:num w:numId="33">
    <w:abstractNumId w:val="18"/>
  </w:num>
  <w:num w:numId="34">
    <w:abstractNumId w:val="31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  <w:num w:numId="41">
    <w:abstractNumId w:val="3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16792"/>
    <w:rsid w:val="00020E14"/>
    <w:rsid w:val="0003240F"/>
    <w:rsid w:val="000446BC"/>
    <w:rsid w:val="00056F85"/>
    <w:rsid w:val="00060CE8"/>
    <w:rsid w:val="00065E3D"/>
    <w:rsid w:val="00070A14"/>
    <w:rsid w:val="0007629F"/>
    <w:rsid w:val="00077FEE"/>
    <w:rsid w:val="00082F20"/>
    <w:rsid w:val="000A1BA6"/>
    <w:rsid w:val="000B49ED"/>
    <w:rsid w:val="000C6AA6"/>
    <w:rsid w:val="000D19E1"/>
    <w:rsid w:val="000F15BF"/>
    <w:rsid w:val="001006A6"/>
    <w:rsid w:val="00103753"/>
    <w:rsid w:val="001129E0"/>
    <w:rsid w:val="00120DF9"/>
    <w:rsid w:val="00125BC5"/>
    <w:rsid w:val="00136B4D"/>
    <w:rsid w:val="00146D4D"/>
    <w:rsid w:val="00147F16"/>
    <w:rsid w:val="00151DF0"/>
    <w:rsid w:val="001565BB"/>
    <w:rsid w:val="00162DBB"/>
    <w:rsid w:val="00172A87"/>
    <w:rsid w:val="00180690"/>
    <w:rsid w:val="001937DA"/>
    <w:rsid w:val="00194F69"/>
    <w:rsid w:val="001972F4"/>
    <w:rsid w:val="001A03B5"/>
    <w:rsid w:val="001A1B4E"/>
    <w:rsid w:val="001B602B"/>
    <w:rsid w:val="001D5D61"/>
    <w:rsid w:val="001F2C78"/>
    <w:rsid w:val="001F5A6A"/>
    <w:rsid w:val="00202B86"/>
    <w:rsid w:val="00210392"/>
    <w:rsid w:val="00211FFD"/>
    <w:rsid w:val="00215CFD"/>
    <w:rsid w:val="00225D29"/>
    <w:rsid w:val="00240AEF"/>
    <w:rsid w:val="00250D80"/>
    <w:rsid w:val="0025554E"/>
    <w:rsid w:val="00284A68"/>
    <w:rsid w:val="002A16FA"/>
    <w:rsid w:val="002B22F1"/>
    <w:rsid w:val="002D7710"/>
    <w:rsid w:val="002F57FF"/>
    <w:rsid w:val="0030528D"/>
    <w:rsid w:val="00313149"/>
    <w:rsid w:val="00315D5C"/>
    <w:rsid w:val="00316606"/>
    <w:rsid w:val="00323D4A"/>
    <w:rsid w:val="00333AFA"/>
    <w:rsid w:val="00346A6A"/>
    <w:rsid w:val="00351E20"/>
    <w:rsid w:val="00353C1A"/>
    <w:rsid w:val="00363A10"/>
    <w:rsid w:val="00381683"/>
    <w:rsid w:val="003845C8"/>
    <w:rsid w:val="003A2A3A"/>
    <w:rsid w:val="003A4A26"/>
    <w:rsid w:val="003A75F3"/>
    <w:rsid w:val="003B7DD8"/>
    <w:rsid w:val="003D7F28"/>
    <w:rsid w:val="003E43C9"/>
    <w:rsid w:val="003F552D"/>
    <w:rsid w:val="00435B5A"/>
    <w:rsid w:val="004361C4"/>
    <w:rsid w:val="00446655"/>
    <w:rsid w:val="00446835"/>
    <w:rsid w:val="004653C9"/>
    <w:rsid w:val="0047714B"/>
    <w:rsid w:val="004853DD"/>
    <w:rsid w:val="00487D93"/>
    <w:rsid w:val="00494A21"/>
    <w:rsid w:val="00497501"/>
    <w:rsid w:val="004A3EC6"/>
    <w:rsid w:val="004C5242"/>
    <w:rsid w:val="004D26D1"/>
    <w:rsid w:val="00500ED3"/>
    <w:rsid w:val="00514E55"/>
    <w:rsid w:val="00524DCE"/>
    <w:rsid w:val="00525C59"/>
    <w:rsid w:val="005337A3"/>
    <w:rsid w:val="00536CD5"/>
    <w:rsid w:val="00542F28"/>
    <w:rsid w:val="00547B87"/>
    <w:rsid w:val="00551B70"/>
    <w:rsid w:val="005638C9"/>
    <w:rsid w:val="00574141"/>
    <w:rsid w:val="005A1653"/>
    <w:rsid w:val="005B3000"/>
    <w:rsid w:val="005B34ED"/>
    <w:rsid w:val="005D76CA"/>
    <w:rsid w:val="00607753"/>
    <w:rsid w:val="006200C3"/>
    <w:rsid w:val="006244D6"/>
    <w:rsid w:val="00631901"/>
    <w:rsid w:val="00632DDC"/>
    <w:rsid w:val="0063339D"/>
    <w:rsid w:val="006409EB"/>
    <w:rsid w:val="006528F0"/>
    <w:rsid w:val="006529AC"/>
    <w:rsid w:val="00697100"/>
    <w:rsid w:val="006A6CE0"/>
    <w:rsid w:val="006B587A"/>
    <w:rsid w:val="006C0A5A"/>
    <w:rsid w:val="006C4C72"/>
    <w:rsid w:val="006D344D"/>
    <w:rsid w:val="006D5733"/>
    <w:rsid w:val="006E5732"/>
    <w:rsid w:val="00704E2C"/>
    <w:rsid w:val="007050E4"/>
    <w:rsid w:val="00707EFB"/>
    <w:rsid w:val="00714C80"/>
    <w:rsid w:val="00743B61"/>
    <w:rsid w:val="0075205B"/>
    <w:rsid w:val="007561C2"/>
    <w:rsid w:val="00761670"/>
    <w:rsid w:val="007627E3"/>
    <w:rsid w:val="0077691C"/>
    <w:rsid w:val="00795D9B"/>
    <w:rsid w:val="007A3D36"/>
    <w:rsid w:val="007C0017"/>
    <w:rsid w:val="007C0586"/>
    <w:rsid w:val="007C76B5"/>
    <w:rsid w:val="007F523C"/>
    <w:rsid w:val="00800B85"/>
    <w:rsid w:val="0082434D"/>
    <w:rsid w:val="00833559"/>
    <w:rsid w:val="008516AE"/>
    <w:rsid w:val="00851FDB"/>
    <w:rsid w:val="008767B8"/>
    <w:rsid w:val="0088310B"/>
    <w:rsid w:val="008865C2"/>
    <w:rsid w:val="008B27A9"/>
    <w:rsid w:val="008D3813"/>
    <w:rsid w:val="008D6670"/>
    <w:rsid w:val="008D6F69"/>
    <w:rsid w:val="008E5FB6"/>
    <w:rsid w:val="008F1623"/>
    <w:rsid w:val="008F5BF9"/>
    <w:rsid w:val="009055FA"/>
    <w:rsid w:val="009145E0"/>
    <w:rsid w:val="009263E7"/>
    <w:rsid w:val="00942E9F"/>
    <w:rsid w:val="00944C94"/>
    <w:rsid w:val="00972A09"/>
    <w:rsid w:val="00974719"/>
    <w:rsid w:val="0098537D"/>
    <w:rsid w:val="00990301"/>
    <w:rsid w:val="009A523F"/>
    <w:rsid w:val="009C1C7D"/>
    <w:rsid w:val="009C2B1E"/>
    <w:rsid w:val="009D6DD0"/>
    <w:rsid w:val="009E11BA"/>
    <w:rsid w:val="009E3EE8"/>
    <w:rsid w:val="009E63D5"/>
    <w:rsid w:val="00A1557D"/>
    <w:rsid w:val="00A203F8"/>
    <w:rsid w:val="00A24730"/>
    <w:rsid w:val="00A26CDC"/>
    <w:rsid w:val="00A639E6"/>
    <w:rsid w:val="00A70D26"/>
    <w:rsid w:val="00A85309"/>
    <w:rsid w:val="00A90054"/>
    <w:rsid w:val="00A97444"/>
    <w:rsid w:val="00AB06B1"/>
    <w:rsid w:val="00AB427F"/>
    <w:rsid w:val="00AC06CC"/>
    <w:rsid w:val="00AC4C23"/>
    <w:rsid w:val="00AE0EF3"/>
    <w:rsid w:val="00AF09E7"/>
    <w:rsid w:val="00AF0B17"/>
    <w:rsid w:val="00B26AC8"/>
    <w:rsid w:val="00B4439A"/>
    <w:rsid w:val="00B50DFF"/>
    <w:rsid w:val="00B52A67"/>
    <w:rsid w:val="00B53B3C"/>
    <w:rsid w:val="00B72260"/>
    <w:rsid w:val="00B76FC0"/>
    <w:rsid w:val="00B81EC4"/>
    <w:rsid w:val="00BB0CF0"/>
    <w:rsid w:val="00BC3183"/>
    <w:rsid w:val="00BF2F3F"/>
    <w:rsid w:val="00BF6623"/>
    <w:rsid w:val="00C01221"/>
    <w:rsid w:val="00C0214C"/>
    <w:rsid w:val="00C15CEA"/>
    <w:rsid w:val="00C20BAA"/>
    <w:rsid w:val="00C24869"/>
    <w:rsid w:val="00C45DD1"/>
    <w:rsid w:val="00C47722"/>
    <w:rsid w:val="00C5780B"/>
    <w:rsid w:val="00C73AC8"/>
    <w:rsid w:val="00C76867"/>
    <w:rsid w:val="00C82849"/>
    <w:rsid w:val="00C86DAC"/>
    <w:rsid w:val="00C94730"/>
    <w:rsid w:val="00CA6B3B"/>
    <w:rsid w:val="00CD52D5"/>
    <w:rsid w:val="00CD7D69"/>
    <w:rsid w:val="00CF2A29"/>
    <w:rsid w:val="00CF64C7"/>
    <w:rsid w:val="00D55A18"/>
    <w:rsid w:val="00D6317F"/>
    <w:rsid w:val="00D761B3"/>
    <w:rsid w:val="00D76222"/>
    <w:rsid w:val="00D81131"/>
    <w:rsid w:val="00D86A65"/>
    <w:rsid w:val="00DA622A"/>
    <w:rsid w:val="00DB30DE"/>
    <w:rsid w:val="00DB7931"/>
    <w:rsid w:val="00DC0A83"/>
    <w:rsid w:val="00DC2A6F"/>
    <w:rsid w:val="00DD17D7"/>
    <w:rsid w:val="00DE7A70"/>
    <w:rsid w:val="00DE7D9C"/>
    <w:rsid w:val="00DF2F52"/>
    <w:rsid w:val="00E17A66"/>
    <w:rsid w:val="00E26AE9"/>
    <w:rsid w:val="00E42CE6"/>
    <w:rsid w:val="00E46B29"/>
    <w:rsid w:val="00E5310A"/>
    <w:rsid w:val="00E742B5"/>
    <w:rsid w:val="00E8323D"/>
    <w:rsid w:val="00E85F38"/>
    <w:rsid w:val="00E92D59"/>
    <w:rsid w:val="00E97C75"/>
    <w:rsid w:val="00EA1E88"/>
    <w:rsid w:val="00EF05AB"/>
    <w:rsid w:val="00EF0C6C"/>
    <w:rsid w:val="00F1206D"/>
    <w:rsid w:val="00F147C3"/>
    <w:rsid w:val="00F5128F"/>
    <w:rsid w:val="00F57E2F"/>
    <w:rsid w:val="00F63D39"/>
    <w:rsid w:val="00F97CEA"/>
    <w:rsid w:val="00FA56AE"/>
    <w:rsid w:val="00FB7D58"/>
    <w:rsid w:val="00FC0591"/>
    <w:rsid w:val="00FC133A"/>
    <w:rsid w:val="00FC54D0"/>
    <w:rsid w:val="00FD226E"/>
    <w:rsid w:val="00FD7B25"/>
    <w:rsid w:val="00FE22C8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link w:val="aa"/>
    <w:rsid w:val="001B602B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rsid w:val="00AB427F"/>
    <w:rPr>
      <w:snapToGrid w:val="0"/>
      <w:sz w:val="26"/>
    </w:rPr>
  </w:style>
  <w:style w:type="character" w:styleId="ac">
    <w:name w:val="Hyperlink"/>
    <w:uiPriority w:val="99"/>
    <w:unhideWhenUsed/>
    <w:rsid w:val="00AB427F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AB427F"/>
    <w:rPr>
      <w:sz w:val="28"/>
      <w:szCs w:val="24"/>
    </w:rPr>
  </w:style>
  <w:style w:type="paragraph" w:customStyle="1" w:styleId="Default">
    <w:name w:val="Default"/>
    <w:rsid w:val="006200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A3D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BF6623"/>
    <w:rPr>
      <w:b/>
      <w:w w:val="110"/>
      <w:sz w:val="24"/>
    </w:rPr>
  </w:style>
  <w:style w:type="character" w:customStyle="1" w:styleId="40">
    <w:name w:val="Заголовок 4 Знак"/>
    <w:link w:val="4"/>
    <w:rsid w:val="00BF6623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link w:val="aa"/>
    <w:rsid w:val="001B602B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rsid w:val="00AB427F"/>
    <w:rPr>
      <w:snapToGrid w:val="0"/>
      <w:sz w:val="26"/>
    </w:rPr>
  </w:style>
  <w:style w:type="character" w:styleId="ac">
    <w:name w:val="Hyperlink"/>
    <w:uiPriority w:val="99"/>
    <w:unhideWhenUsed/>
    <w:rsid w:val="00AB427F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AB427F"/>
    <w:rPr>
      <w:sz w:val="28"/>
      <w:szCs w:val="24"/>
    </w:rPr>
  </w:style>
  <w:style w:type="paragraph" w:customStyle="1" w:styleId="Default">
    <w:name w:val="Default"/>
    <w:rsid w:val="006200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A3D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BF6623"/>
    <w:rPr>
      <w:b/>
      <w:w w:val="110"/>
      <w:sz w:val="24"/>
    </w:rPr>
  </w:style>
  <w:style w:type="character" w:customStyle="1" w:styleId="40">
    <w:name w:val="Заголовок 4 Знак"/>
    <w:link w:val="4"/>
    <w:rsid w:val="00BF6623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6E8CFEA6.dotm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06.4.01. Бланки документов</dc:subject>
  <dc:creator>CN=Дмитрий Селеверстов/OU=ЦА/O=МНС</dc:creator>
  <cp:lastModifiedBy>Евтушенко Наталья Владиславовна</cp:lastModifiedBy>
  <cp:revision>2</cp:revision>
  <cp:lastPrinted>2019-12-04T08:38:00Z</cp:lastPrinted>
  <dcterms:created xsi:type="dcterms:W3CDTF">2020-11-18T08:06:00Z</dcterms:created>
  <dcterms:modified xsi:type="dcterms:W3CDTF">2020-11-18T08:06:00Z</dcterms:modified>
</cp:coreProperties>
</file>